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63050" w14:textId="59F7F1A1" w:rsidR="00217656" w:rsidRPr="00217656" w:rsidRDefault="00217656" w:rsidP="00217656">
      <w:pPr>
        <w:pStyle w:val="CRCoverPage"/>
        <w:tabs>
          <w:tab w:val="right" w:pos="9639"/>
        </w:tabs>
        <w:spacing w:after="0"/>
        <w:rPr>
          <w:b/>
          <w:sz w:val="24"/>
        </w:rPr>
      </w:pPr>
      <w:bookmarkStart w:id="0" w:name="_Hlk120694421"/>
      <w:r w:rsidRPr="00217656">
        <w:rPr>
          <w:b/>
          <w:sz w:val="24"/>
        </w:rPr>
        <w:t>3GPP TSG RAN Meeting #</w:t>
      </w:r>
      <w:r w:rsidR="00835A7A">
        <w:rPr>
          <w:b/>
          <w:sz w:val="24"/>
        </w:rPr>
        <w:t>10</w:t>
      </w:r>
      <w:r w:rsidR="00C402DE">
        <w:rPr>
          <w:b/>
          <w:sz w:val="24"/>
        </w:rPr>
        <w:t>4</w:t>
      </w:r>
      <w:r w:rsidRPr="00217656">
        <w:rPr>
          <w:b/>
          <w:sz w:val="24"/>
        </w:rPr>
        <w:tab/>
      </w:r>
      <w:r w:rsidR="00941073" w:rsidRPr="00941073">
        <w:rPr>
          <w:b/>
          <w:sz w:val="24"/>
        </w:rPr>
        <w:t>RP-241296</w:t>
      </w:r>
    </w:p>
    <w:p w14:paraId="74D3B354" w14:textId="260E1386" w:rsidR="00F86A73" w:rsidRPr="002D4E78" w:rsidRDefault="00C402DE" w:rsidP="00217656">
      <w:pPr>
        <w:pStyle w:val="CRCoverPage"/>
        <w:tabs>
          <w:tab w:val="right" w:pos="9639"/>
        </w:tabs>
        <w:spacing w:after="0"/>
        <w:rPr>
          <w:b/>
          <w:noProof/>
          <w:sz w:val="24"/>
        </w:rPr>
      </w:pPr>
      <w:r w:rsidRPr="00C402DE">
        <w:rPr>
          <w:b/>
          <w:sz w:val="24"/>
        </w:rPr>
        <w:t>Shanghai, China, June 17-20, 2024</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BCA6FE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w:t>
      </w:r>
      <w:r w:rsidR="00C402DE">
        <w:rPr>
          <w:rFonts w:ascii="Arial" w:eastAsia="Batang" w:hAnsi="Arial"/>
          <w:b/>
          <w:lang w:eastAsia="zh-CN"/>
        </w:rPr>
        <w:t>3</w:t>
      </w:r>
      <w:r w:rsidR="00A51616" w:rsidRPr="00061002">
        <w:rPr>
          <w:rFonts w:ascii="Arial" w:eastAsia="Batang" w:hAnsi="Arial"/>
          <w:b/>
          <w:lang w:eastAsia="zh-CN"/>
        </w:rPr>
        <w:t>.</w:t>
      </w:r>
      <w:r w:rsidR="002D4E78">
        <w:rPr>
          <w:rFonts w:ascii="Arial" w:eastAsia="Batang" w:hAnsi="Arial"/>
          <w:b/>
          <w:lang w:eastAsia="zh-CN"/>
        </w:rPr>
        <w:t>4</w:t>
      </w:r>
      <w:r w:rsidR="00A51616" w:rsidRPr="00061002">
        <w:rPr>
          <w:rFonts w:ascii="Arial" w:eastAsia="Batang" w:hAnsi="Arial"/>
          <w:b/>
          <w:lang w:eastAsia="zh-CN"/>
        </w:rPr>
        <w:t>.</w:t>
      </w:r>
      <w:r w:rsidR="002D4E78">
        <w:rPr>
          <w:rFonts w:ascii="Arial" w:eastAsia="Batang" w:hAnsi="Arial"/>
          <w:b/>
          <w:lang w:eastAsia="zh-CN"/>
        </w:rPr>
        <w:t>1</w:t>
      </w:r>
      <w:r w:rsidR="005811A6">
        <w:rPr>
          <w:rFonts w:ascii="Arial" w:eastAsia="Batang" w:hAnsi="Arial"/>
          <w:b/>
          <w:lang w:eastAsia="zh-CN"/>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AF42173" w:rsidR="00593315" w:rsidRPr="00A406ED" w:rsidRDefault="00C402DE" w:rsidP="001A248F">
            <w:pPr>
              <w:tabs>
                <w:tab w:val="left" w:pos="567"/>
              </w:tabs>
              <w:spacing w:after="0"/>
              <w:rPr>
                <w:rFonts w:ascii="Arial" w:hAnsi="Arial" w:cs="Arial"/>
              </w:rPr>
            </w:pPr>
            <w:r w:rsidRPr="00C402DE">
              <w:rPr>
                <w:rFonts w:ascii="Arial" w:eastAsia="Batang" w:hAnsi="Arial" w:cs="Arial"/>
                <w:lang w:eastAsia="zh-CN"/>
              </w:rPr>
              <w:t>NR demodulation performance: Phase 5</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111B7A3C" w:rsidR="00871653" w:rsidRPr="003D6795" w:rsidRDefault="005811A6"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2554B1B" w:rsidR="0036248C" w:rsidRPr="008836AC" w:rsidRDefault="00C402DE" w:rsidP="008836AC">
            <w:pPr>
              <w:tabs>
                <w:tab w:val="left" w:pos="567"/>
              </w:tabs>
              <w:spacing w:after="0"/>
              <w:rPr>
                <w:rFonts w:ascii="Arial" w:hAnsi="Arial" w:cs="Arial"/>
              </w:rPr>
            </w:pPr>
            <w:r w:rsidRPr="00C402DE">
              <w:rPr>
                <w:rFonts w:ascii="Arial" w:hAnsi="Arial" w:cs="Arial"/>
              </w:rPr>
              <w:t>NR_demod_Ph5</w:t>
            </w:r>
            <w:r w:rsidR="00764EF4">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08A54EC" w:rsidR="0036248C" w:rsidRPr="008836AC" w:rsidRDefault="00C402DE" w:rsidP="008836AC">
            <w:pPr>
              <w:tabs>
                <w:tab w:val="left" w:pos="567"/>
              </w:tabs>
              <w:spacing w:after="0"/>
              <w:rPr>
                <w:rFonts w:ascii="Arial" w:hAnsi="Arial" w:cs="Arial"/>
              </w:rPr>
            </w:pPr>
            <w:r w:rsidRPr="00C402DE">
              <w:rPr>
                <w:rFonts w:ascii="Arial" w:hAnsi="Arial" w:cs="Arial"/>
              </w:rPr>
              <w:t>103</w:t>
            </w:r>
            <w:r w:rsidR="00764EF4">
              <w:rPr>
                <w:rFonts w:ascii="Arial" w:hAnsi="Arial" w:cs="Arial"/>
              </w:rPr>
              <w:t>2</w:t>
            </w:r>
            <w:r w:rsidRPr="00C402DE">
              <w:rPr>
                <w:rFonts w:ascii="Arial" w:hAnsi="Arial" w:cs="Arial"/>
              </w:rPr>
              <w:t>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DB0957" w:rsidR="007C0FD5" w:rsidRPr="008836AC" w:rsidRDefault="00C402DE" w:rsidP="008836AC">
            <w:pPr>
              <w:tabs>
                <w:tab w:val="left" w:pos="567"/>
              </w:tabs>
              <w:spacing w:after="0"/>
              <w:rPr>
                <w:rFonts w:ascii="Arial" w:hAnsi="Arial" w:cs="Arial"/>
              </w:rPr>
            </w:pPr>
            <w:r w:rsidRPr="00C402DE">
              <w:rPr>
                <w:rFonts w:ascii="Arial" w:hAnsi="Arial" w:cs="Arial"/>
              </w:rPr>
              <w:t>RP-240831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0A07E731" w:rsidR="00871653" w:rsidRPr="00A51616" w:rsidRDefault="005811A6"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150E2BE5" w14:textId="2FC05AF2" w:rsidR="00302EA8"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C402DE">
              <w:rPr>
                <w:rFonts w:ascii="Arial" w:hAnsi="Arial" w:cs="Arial"/>
                <w:lang w:eastAsia="ja-JP"/>
              </w:rPr>
              <w:t>09/2025</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Study Item: </w:t>
            </w:r>
          </w:p>
          <w:p w14:paraId="30397E78" w14:textId="4E7BE566" w:rsidR="00871653" w:rsidRPr="005811A6" w:rsidRDefault="00C20ABF" w:rsidP="008836AC">
            <w:pPr>
              <w:tabs>
                <w:tab w:val="left" w:pos="567"/>
              </w:tabs>
              <w:spacing w:after="0"/>
              <w:rPr>
                <w:rFonts w:ascii="Arial" w:hAnsi="Arial" w:cs="Arial"/>
                <w:lang w:eastAsia="ja-JP"/>
              </w:rPr>
            </w:pPr>
            <w:r w:rsidRPr="005811A6">
              <w:rPr>
                <w:rFonts w:ascii="Arial" w:hAnsi="Arial" w:cs="Arial"/>
                <w:lang w:eastAsia="ja-JP"/>
              </w:rPr>
              <w:t>NA</w:t>
            </w:r>
          </w:p>
        </w:tc>
        <w:tc>
          <w:tcPr>
            <w:tcW w:w="1842" w:type="dxa"/>
          </w:tcPr>
          <w:p w14:paraId="28B58AA7"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Core part: </w:t>
            </w:r>
          </w:p>
          <w:p w14:paraId="5794DFF7" w14:textId="01823F9E" w:rsidR="00190EDE" w:rsidRPr="005811A6" w:rsidRDefault="005811A6" w:rsidP="00517CD5">
            <w:pPr>
              <w:tabs>
                <w:tab w:val="left" w:pos="567"/>
              </w:tabs>
              <w:spacing w:after="0"/>
              <w:rPr>
                <w:rFonts w:ascii="Arial" w:eastAsia="Yu Mincho" w:hAnsi="Arial" w:cs="Arial"/>
                <w:kern w:val="2"/>
                <w:lang w:val="en-US" w:eastAsia="ja-JP"/>
              </w:rPr>
            </w:pPr>
            <w:r w:rsidRPr="005811A6">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050FB06F" w:rsidR="00306F49" w:rsidRPr="00C402DE" w:rsidRDefault="00060FF2" w:rsidP="00C402DE">
            <w:pPr>
              <w:tabs>
                <w:tab w:val="left" w:pos="567"/>
              </w:tabs>
              <w:rPr>
                <w:rFonts w:ascii="Arial" w:hAnsi="Arial" w:cs="Arial"/>
              </w:rPr>
            </w:pPr>
            <w:r w:rsidRPr="00C402DE">
              <w:rPr>
                <w:rFonts w:ascii="Arial" w:hAnsi="Arial" w:cs="Arial"/>
                <w:color w:val="00B050"/>
              </w:rPr>
              <w:t>0</w:t>
            </w:r>
            <w:r w:rsidR="007C0FD5" w:rsidRPr="00C402DE">
              <w:rPr>
                <w:rFonts w:ascii="Arial" w:hAnsi="Arial" w:cs="Arial"/>
                <w:color w:val="00B050"/>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8AC0B99"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r w:rsidR="00C402DE">
              <w:rPr>
                <w:rFonts w:ascii="Arial" w:eastAsiaTheme="minorEastAsia" w:hAnsi="Arial" w:cs="Arial"/>
                <w:lang w:eastAsia="zh-CN"/>
              </w:rPr>
              <w:t xml:space="preserve">, </w:t>
            </w:r>
            <w:r w:rsidR="00C402DE" w:rsidRPr="00C402DE">
              <w:rPr>
                <w:rFonts w:ascii="Arial" w:eastAsiaTheme="minorEastAsia" w:hAnsi="Arial" w:cs="Arial"/>
                <w:lang w:eastAsia="zh-CN"/>
              </w:rPr>
              <w:t>Hidekazu Shimodaira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D75AD7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r w:rsidR="00C402DE">
              <w:rPr>
                <w:rFonts w:ascii="Arial" w:eastAsiaTheme="minorEastAsia" w:hAnsi="Arial" w:cs="Arial"/>
                <w:lang w:eastAsia="zh-CN"/>
              </w:rPr>
              <w:t>, NTT DOCOMO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CDF820E" w:rsidR="006C4E32" w:rsidRPr="00D30BDD" w:rsidRDefault="00160963" w:rsidP="001A248F">
            <w:pPr>
              <w:tabs>
                <w:tab w:val="left" w:pos="567"/>
              </w:tabs>
              <w:spacing w:after="0"/>
              <w:rPr>
                <w:rFonts w:ascii="Arial" w:eastAsiaTheme="minorEastAsia" w:hAnsi="Arial" w:cs="Arial"/>
                <w:lang w:eastAsia="zh-CN"/>
              </w:rPr>
            </w:pPr>
            <w:hyperlink r:id="rId7" w:history="1">
              <w:r w:rsidR="00217656" w:rsidRPr="000C62A4">
                <w:rPr>
                  <w:rStyle w:val="af"/>
                  <w:rFonts w:ascii="Arial" w:eastAsiaTheme="minorEastAsia" w:hAnsi="Arial" w:cs="Arial"/>
                  <w:lang w:eastAsia="zh-CN"/>
                </w:rPr>
                <w:t>wujingzhou@chinatelecom.cn</w:t>
              </w:r>
            </w:hyperlink>
            <w:r w:rsidR="00C402DE">
              <w:rPr>
                <w:rStyle w:val="af"/>
                <w:rFonts w:ascii="Arial" w:eastAsiaTheme="minorEastAsia" w:hAnsi="Arial" w:cs="Arial"/>
                <w:lang w:eastAsia="zh-CN"/>
              </w:rPr>
              <w:t>,</w:t>
            </w:r>
            <w:r w:rsidR="00C402DE">
              <w:rPr>
                <w:rStyle w:val="af"/>
                <w:rFonts w:eastAsiaTheme="minorEastAsia"/>
              </w:rPr>
              <w:t xml:space="preserve"> </w:t>
            </w:r>
            <w:r w:rsidR="00C402DE" w:rsidRPr="00C402DE">
              <w:rPr>
                <w:rStyle w:val="af"/>
                <w:rFonts w:ascii="Arial" w:eastAsiaTheme="minorEastAsia" w:hAnsi="Arial" w:cs="Arial"/>
                <w:lang w:eastAsia="zh-CN"/>
              </w:rPr>
              <w:t>hidekazu.shimodaira.sa@nttdocomo.com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AE0DC3" w:rsidR="00D22398" w:rsidRPr="00316312" w:rsidRDefault="00C402DE" w:rsidP="00C4666A">
            <w:pPr>
              <w:pStyle w:val="TAL"/>
              <w:jc w:val="center"/>
              <w:rPr>
                <w:rFonts w:eastAsiaTheme="minorEastAsia"/>
                <w:color w:val="FF0000"/>
                <w:lang w:eastAsia="zh-CN"/>
              </w:rPr>
            </w:pPr>
            <w:bookmarkStart w:id="1" w:name="_GoBack"/>
            <w:r w:rsidRPr="00941073">
              <w:rPr>
                <w:rFonts w:eastAsiaTheme="minorEastAsia"/>
                <w:lang w:eastAsia="zh-CN"/>
              </w:rPr>
              <w:t>No</w:t>
            </w:r>
            <w:bookmarkEnd w:id="1"/>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107CB7B" w:rsidR="008E35E2" w:rsidRDefault="00701410" w:rsidP="00F6418A">
      <w:pPr>
        <w:pStyle w:val="4"/>
        <w:rPr>
          <w:lang w:eastAsia="ja-JP"/>
        </w:rPr>
      </w:pPr>
      <w:r>
        <w:rPr>
          <w:lang w:eastAsia="ja-JP"/>
        </w:rPr>
        <w:t>2.1.1</w:t>
      </w:r>
      <w:r>
        <w:rPr>
          <w:lang w:eastAsia="ja-JP"/>
        </w:rPr>
        <w:tab/>
        <w:t>Agreements</w:t>
      </w:r>
    </w:p>
    <w:p w14:paraId="5840400F" w14:textId="21314F1A"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AA625A6" w:rsidR="00701410" w:rsidRDefault="00701410" w:rsidP="00701410">
      <w:pPr>
        <w:pStyle w:val="4"/>
        <w:rPr>
          <w:lang w:eastAsia="ja-JP"/>
        </w:rPr>
      </w:pPr>
      <w:r>
        <w:rPr>
          <w:lang w:eastAsia="ja-JP"/>
        </w:rPr>
        <w:t>2.2.1</w:t>
      </w:r>
      <w:r>
        <w:rPr>
          <w:lang w:eastAsia="ja-JP"/>
        </w:rPr>
        <w:tab/>
        <w:t>Agreements</w:t>
      </w:r>
    </w:p>
    <w:p w14:paraId="6918283D" w14:textId="34E2512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B8B5600" w14:textId="029CCF6A" w:rsidR="007373F5" w:rsidRPr="00C402DE" w:rsidRDefault="00701410" w:rsidP="00C402DE">
      <w:pPr>
        <w:pStyle w:val="4"/>
        <w:rPr>
          <w:lang w:eastAsia="ja-JP"/>
        </w:rPr>
      </w:pPr>
      <w:r>
        <w:rPr>
          <w:lang w:eastAsia="ja-JP"/>
        </w:rPr>
        <w:t>2.4.1</w:t>
      </w:r>
      <w:r>
        <w:rPr>
          <w:lang w:eastAsia="ja-JP"/>
        </w:rPr>
        <w:tab/>
        <w:t>Agreements</w:t>
      </w:r>
    </w:p>
    <w:p w14:paraId="37D259DA" w14:textId="31096C74" w:rsidR="00701410" w:rsidRDefault="00701410" w:rsidP="00701410">
      <w:pPr>
        <w:pStyle w:val="4"/>
        <w:rPr>
          <w:lang w:eastAsia="ja-JP"/>
        </w:rPr>
      </w:pPr>
      <w:r>
        <w:rPr>
          <w:lang w:eastAsia="ja-JP"/>
        </w:rPr>
        <w:t>2.4.2</w:t>
      </w:r>
      <w:r>
        <w:rPr>
          <w:lang w:eastAsia="ja-JP"/>
        </w:rPr>
        <w:tab/>
        <w:t>Remaining Open issues</w:t>
      </w:r>
    </w:p>
    <w:p w14:paraId="54CDBBA5" w14:textId="77777777" w:rsidR="00C402DE" w:rsidRPr="00E4399A" w:rsidRDefault="00C402DE" w:rsidP="00C402DE">
      <w:pPr>
        <w:numPr>
          <w:ilvl w:val="0"/>
          <w:numId w:val="14"/>
        </w:numPr>
        <w:overflowPunct/>
        <w:autoSpaceDE/>
        <w:autoSpaceDN/>
        <w:adjustRightInd/>
        <w:snapToGrid w:val="0"/>
        <w:spacing w:after="120"/>
        <w:textAlignment w:val="auto"/>
        <w:rPr>
          <w:lang w:eastAsia="zh-CN"/>
        </w:rPr>
      </w:pPr>
      <w:r w:rsidRPr="00E4399A">
        <w:rPr>
          <w:lang w:eastAsia="zh-CN"/>
        </w:rPr>
        <w:t xml:space="preserve">Define the following UE performance </w:t>
      </w:r>
      <w:r w:rsidRPr="00E4399A">
        <w:rPr>
          <w:lang w:val="en-US" w:eastAsia="zh-CN"/>
        </w:rPr>
        <w:t>requirements</w:t>
      </w:r>
      <w:r w:rsidRPr="00E4399A">
        <w:rPr>
          <w:lang w:eastAsia="zh-CN"/>
        </w:rPr>
        <w:t xml:space="preserve"> for 8Rx CPE/FWA/vehicle/industrial devices:</w:t>
      </w:r>
    </w:p>
    <w:p w14:paraId="73A4943D" w14:textId="77777777" w:rsidR="00C402DE" w:rsidRPr="00E4399A" w:rsidRDefault="00C402DE" w:rsidP="00C402DE">
      <w:pPr>
        <w:numPr>
          <w:ilvl w:val="1"/>
          <w:numId w:val="14"/>
        </w:numPr>
        <w:overflowPunct/>
        <w:autoSpaceDE/>
        <w:autoSpaceDN/>
        <w:adjustRightInd/>
        <w:snapToGrid w:val="0"/>
        <w:spacing w:after="120"/>
        <w:textAlignment w:val="auto"/>
        <w:rPr>
          <w:lang w:eastAsia="zh-CN"/>
        </w:rPr>
      </w:pPr>
      <w:r w:rsidRPr="00E4399A">
        <w:rPr>
          <w:lang w:eastAsia="zh-CN"/>
        </w:rPr>
        <w:t>PDSCH demodulation and CQI reporting requirements with inter-cell interference with MMSE-IRC receiver</w:t>
      </w:r>
    </w:p>
    <w:p w14:paraId="0BD7DD34" w14:textId="77777777" w:rsidR="00C402DE" w:rsidRPr="00E4399A" w:rsidRDefault="00C402DE" w:rsidP="00C402DE">
      <w:pPr>
        <w:numPr>
          <w:ilvl w:val="2"/>
          <w:numId w:val="14"/>
        </w:numPr>
        <w:overflowPunct/>
        <w:autoSpaceDE/>
        <w:autoSpaceDN/>
        <w:adjustRightInd/>
        <w:snapToGrid w:val="0"/>
        <w:spacing w:after="120"/>
        <w:textAlignment w:val="auto"/>
        <w:rPr>
          <w:lang w:eastAsia="zh-CN"/>
        </w:rPr>
      </w:pPr>
      <w:r w:rsidRPr="00E4399A">
        <w:rPr>
          <w:lang w:eastAsia="zh-CN"/>
        </w:rPr>
        <w:t xml:space="preserve">Reuse the Rel-17 interference </w:t>
      </w:r>
      <w:r>
        <w:rPr>
          <w:rFonts w:hint="eastAsia"/>
          <w:lang w:eastAsia="zh-CN"/>
        </w:rPr>
        <w:t>model</w:t>
      </w:r>
      <w:r w:rsidRPr="00E4399A">
        <w:rPr>
          <w:lang w:eastAsia="zh-CN"/>
        </w:rPr>
        <w:t xml:space="preserve"> for 2/4Rx UE</w:t>
      </w:r>
      <w:r>
        <w:rPr>
          <w:rFonts w:hint="eastAsia"/>
          <w:lang w:eastAsia="zh-CN"/>
        </w:rPr>
        <w:t xml:space="preserve"> as a baseline</w:t>
      </w:r>
    </w:p>
    <w:p w14:paraId="734DBCE0" w14:textId="77777777" w:rsidR="00C402DE" w:rsidRPr="00F21013" w:rsidRDefault="00C402DE" w:rsidP="00C402DE">
      <w:pPr>
        <w:numPr>
          <w:ilvl w:val="1"/>
          <w:numId w:val="14"/>
        </w:numPr>
        <w:overflowPunct/>
        <w:autoSpaceDE/>
        <w:autoSpaceDN/>
        <w:adjustRightInd/>
        <w:snapToGrid w:val="0"/>
        <w:spacing w:after="120"/>
        <w:textAlignment w:val="auto"/>
        <w:rPr>
          <w:lang w:eastAsia="zh-CN"/>
        </w:rPr>
      </w:pPr>
      <w:r w:rsidRPr="00E4399A">
        <w:rPr>
          <w:lang w:eastAsia="zh-CN"/>
        </w:rPr>
        <w:t>PDSCH demodulation requirements with intra-cell inter-user interference with MMSE-IRC receiver</w:t>
      </w:r>
    </w:p>
    <w:p w14:paraId="10B69324" w14:textId="1D2B5100" w:rsidR="00C402DE" w:rsidRPr="00E4399A" w:rsidRDefault="00C402DE" w:rsidP="00C402DE">
      <w:pPr>
        <w:numPr>
          <w:ilvl w:val="2"/>
          <w:numId w:val="14"/>
        </w:numPr>
        <w:overflowPunct/>
        <w:autoSpaceDE/>
        <w:autoSpaceDN/>
        <w:adjustRightInd/>
        <w:snapToGrid w:val="0"/>
        <w:spacing w:after="120"/>
        <w:textAlignment w:val="auto"/>
        <w:rPr>
          <w:lang w:eastAsia="zh-CN"/>
        </w:rPr>
      </w:pPr>
      <w:r w:rsidRPr="00E4399A">
        <w:rPr>
          <w:lang w:eastAsia="zh-CN"/>
        </w:rPr>
        <w:t xml:space="preserve">Reuse the </w:t>
      </w:r>
      <w:r>
        <w:rPr>
          <w:rFonts w:hint="eastAsia"/>
          <w:lang w:eastAsia="zh-CN"/>
        </w:rPr>
        <w:t xml:space="preserve">existing </w:t>
      </w:r>
      <w:r w:rsidRPr="00E4399A">
        <w:rPr>
          <w:lang w:eastAsia="zh-CN"/>
        </w:rPr>
        <w:t xml:space="preserve">interference </w:t>
      </w:r>
      <w:r>
        <w:rPr>
          <w:rFonts w:hint="eastAsia"/>
          <w:lang w:eastAsia="zh-CN"/>
        </w:rPr>
        <w:t>model</w:t>
      </w:r>
      <w:r w:rsidRPr="00E4399A">
        <w:rPr>
          <w:lang w:eastAsia="zh-CN"/>
        </w:rPr>
        <w:t xml:space="preserve"> for 2/4Rx UE</w:t>
      </w:r>
      <w:r>
        <w:rPr>
          <w:rFonts w:hint="eastAsia"/>
          <w:lang w:eastAsia="zh-CN"/>
        </w:rPr>
        <w:t xml:space="preserve"> as a baseline</w:t>
      </w:r>
    </w:p>
    <w:p w14:paraId="473773CA" w14:textId="77777777" w:rsidR="00C402DE" w:rsidRPr="00E4399A" w:rsidRDefault="00C402DE" w:rsidP="00C402DE">
      <w:pPr>
        <w:numPr>
          <w:ilvl w:val="0"/>
          <w:numId w:val="14"/>
        </w:numPr>
        <w:overflowPunct/>
        <w:autoSpaceDE/>
        <w:autoSpaceDN/>
        <w:adjustRightInd/>
        <w:snapToGrid w:val="0"/>
        <w:spacing w:after="120"/>
        <w:textAlignment w:val="auto"/>
        <w:rPr>
          <w:lang w:eastAsia="zh-CN"/>
        </w:rPr>
      </w:pPr>
      <w:r w:rsidRPr="00E4399A">
        <w:rPr>
          <w:lang w:eastAsia="zh-CN"/>
        </w:rPr>
        <w:t xml:space="preserve">Define </w:t>
      </w:r>
      <w:r>
        <w:rPr>
          <w:rFonts w:hint="eastAsia"/>
          <w:lang w:eastAsia="zh-CN"/>
        </w:rPr>
        <w:t>FR1 PUSCH</w:t>
      </w:r>
      <w:r w:rsidRPr="00E4399A">
        <w:rPr>
          <w:lang w:eastAsia="zh-CN"/>
        </w:rPr>
        <w:t xml:space="preserve"> performance requirements with inter-cell interference </w:t>
      </w:r>
      <w:r>
        <w:rPr>
          <w:rFonts w:hint="eastAsia"/>
          <w:lang w:eastAsia="zh-CN"/>
        </w:rPr>
        <w:t xml:space="preserve">in homogeneous and </w:t>
      </w:r>
      <w:r>
        <w:rPr>
          <w:lang w:eastAsia="zh-CN"/>
        </w:rPr>
        <w:t>heterogeneous</w:t>
      </w:r>
      <w:r>
        <w:rPr>
          <w:rFonts w:hint="eastAsia"/>
          <w:lang w:eastAsia="zh-CN"/>
        </w:rPr>
        <w:t xml:space="preserve"> deployment </w:t>
      </w:r>
      <w:r w:rsidRPr="00E4399A">
        <w:rPr>
          <w:lang w:eastAsia="zh-CN"/>
        </w:rPr>
        <w:t>based on the following assumptions:</w:t>
      </w:r>
    </w:p>
    <w:p w14:paraId="3561F090" w14:textId="77777777" w:rsidR="00C402DE" w:rsidRPr="00E4399A" w:rsidRDefault="00C402DE" w:rsidP="00C402DE">
      <w:pPr>
        <w:numPr>
          <w:ilvl w:val="1"/>
          <w:numId w:val="14"/>
        </w:numPr>
        <w:overflowPunct/>
        <w:autoSpaceDE/>
        <w:autoSpaceDN/>
        <w:adjustRightInd/>
        <w:snapToGrid w:val="0"/>
        <w:spacing w:after="120"/>
        <w:textAlignment w:val="auto"/>
        <w:rPr>
          <w:lang w:eastAsia="zh-CN"/>
        </w:rPr>
      </w:pPr>
      <w:r w:rsidRPr="00E4399A">
        <w:rPr>
          <w:lang w:eastAsia="zh-CN"/>
        </w:rPr>
        <w:t xml:space="preserve">Receiver type: MMSE-IRC receiver </w:t>
      </w:r>
    </w:p>
    <w:p w14:paraId="09569889" w14:textId="77777777" w:rsidR="00C402DE" w:rsidRPr="00EC5EC5" w:rsidRDefault="00C402DE" w:rsidP="00C402DE">
      <w:pPr>
        <w:numPr>
          <w:ilvl w:val="1"/>
          <w:numId w:val="14"/>
        </w:numPr>
        <w:overflowPunct/>
        <w:autoSpaceDE/>
        <w:autoSpaceDN/>
        <w:adjustRightInd/>
        <w:snapToGrid w:val="0"/>
        <w:spacing w:after="120"/>
        <w:textAlignment w:val="auto"/>
        <w:rPr>
          <w:rFonts w:ascii="Times" w:eastAsia="Batang" w:hAnsi="Times"/>
          <w:szCs w:val="24"/>
          <w:lang w:eastAsia="zh-CN"/>
        </w:rPr>
      </w:pPr>
      <w:r>
        <w:rPr>
          <w:lang w:eastAsia="zh-CN"/>
        </w:rPr>
        <w:t>Scenarios:</w:t>
      </w:r>
    </w:p>
    <w:p w14:paraId="5A26798A" w14:textId="77777777" w:rsidR="00C402DE" w:rsidRDefault="00C402DE" w:rsidP="00C402DE">
      <w:pPr>
        <w:numPr>
          <w:ilvl w:val="2"/>
          <w:numId w:val="14"/>
        </w:numPr>
        <w:overflowPunct/>
        <w:autoSpaceDE/>
        <w:autoSpaceDN/>
        <w:adjustRightInd/>
        <w:snapToGrid w:val="0"/>
        <w:spacing w:after="120"/>
        <w:textAlignment w:val="auto"/>
        <w:rPr>
          <w:lang w:eastAsia="zh-CN"/>
        </w:rPr>
      </w:pPr>
      <w:r>
        <w:rPr>
          <w:lang w:eastAsia="zh-CN"/>
        </w:rPr>
        <w:t>FDD synchronous deployments</w:t>
      </w:r>
    </w:p>
    <w:p w14:paraId="11117EB3" w14:textId="5CE20075" w:rsidR="00C402DE" w:rsidRDefault="00C402DE" w:rsidP="00C402DE">
      <w:pPr>
        <w:numPr>
          <w:ilvl w:val="2"/>
          <w:numId w:val="14"/>
        </w:numPr>
        <w:overflowPunct/>
        <w:autoSpaceDE/>
        <w:autoSpaceDN/>
        <w:adjustRightInd/>
        <w:snapToGrid w:val="0"/>
        <w:spacing w:after="120"/>
        <w:textAlignment w:val="auto"/>
        <w:rPr>
          <w:lang w:eastAsia="zh-CN"/>
        </w:rPr>
      </w:pPr>
      <w:r>
        <w:rPr>
          <w:lang w:eastAsia="zh-CN"/>
        </w:rPr>
        <w:t>TDD synchronous deployments with aligned UL: DL configurations among cells</w:t>
      </w:r>
    </w:p>
    <w:p w14:paraId="67364B27" w14:textId="77777777" w:rsidR="00C402DE" w:rsidRDefault="00C402DE" w:rsidP="00C402DE">
      <w:pPr>
        <w:numPr>
          <w:ilvl w:val="2"/>
          <w:numId w:val="14"/>
        </w:numPr>
        <w:overflowPunct/>
        <w:autoSpaceDE/>
        <w:autoSpaceDN/>
        <w:adjustRightInd/>
        <w:snapToGrid w:val="0"/>
        <w:spacing w:after="120"/>
        <w:textAlignment w:val="auto"/>
        <w:rPr>
          <w:lang w:eastAsia="zh-CN"/>
        </w:rPr>
      </w:pPr>
      <w:r>
        <w:rPr>
          <w:lang w:eastAsia="zh-CN"/>
        </w:rPr>
        <w:t>Slot-based transmission and aligned SCS among cells</w:t>
      </w:r>
    </w:p>
    <w:p w14:paraId="7D7E3E24" w14:textId="28EE04DD" w:rsidR="002D4E78" w:rsidRPr="001F2369" w:rsidRDefault="00C402DE" w:rsidP="00C402DE">
      <w:pPr>
        <w:numPr>
          <w:ilvl w:val="1"/>
          <w:numId w:val="14"/>
        </w:numPr>
        <w:overflowPunct/>
        <w:autoSpaceDE/>
        <w:autoSpaceDN/>
        <w:adjustRightInd/>
        <w:snapToGrid w:val="0"/>
        <w:spacing w:after="120"/>
        <w:textAlignment w:val="auto"/>
        <w:rPr>
          <w:sz w:val="21"/>
          <w:szCs w:val="21"/>
          <w:lang w:eastAsia="zh-CN"/>
        </w:rPr>
      </w:pPr>
      <w:r>
        <w:rPr>
          <w:lang w:eastAsia="zh-CN"/>
        </w:rPr>
        <w:t>Reuse LTE based interference profile in TR 36.884 as a starting point. Other interference profiles are not precluded.</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65CD308C" w:rsidR="0019356A" w:rsidRDefault="00815869" w:rsidP="00F6418A">
      <w:pPr>
        <w:pStyle w:val="2"/>
      </w:pPr>
      <w:r>
        <w:t>4</w:t>
      </w:r>
      <w:r w:rsidR="005A6C96">
        <w:t>.</w:t>
      </w:r>
      <w:r w:rsidR="005A6C96">
        <w:tab/>
        <w:t>References</w:t>
      </w:r>
    </w:p>
    <w:p w14:paraId="0C072498" w14:textId="6329FD29" w:rsidR="00A81F1C" w:rsidRDefault="00C402DE" w:rsidP="00C402DE">
      <w:pPr>
        <w:pStyle w:val="aff8"/>
        <w:numPr>
          <w:ilvl w:val="0"/>
          <w:numId w:val="29"/>
        </w:numPr>
        <w:snapToGrid w:val="0"/>
        <w:ind w:leftChars="0"/>
        <w:jc w:val="left"/>
        <w:rPr>
          <w:rFonts w:ascii="Arial" w:eastAsiaTheme="minorEastAsia" w:hAnsi="Arial" w:cs="Arial"/>
          <w:sz w:val="20"/>
          <w:szCs w:val="20"/>
          <w:lang w:eastAsia="zh-CN"/>
        </w:rPr>
      </w:pPr>
      <w:r w:rsidRPr="00C402DE">
        <w:rPr>
          <w:rFonts w:ascii="Arial" w:eastAsiaTheme="minorEastAsia" w:hAnsi="Arial" w:cs="Arial"/>
          <w:sz w:val="20"/>
          <w:szCs w:val="20"/>
          <w:lang w:eastAsia="zh-CN"/>
        </w:rPr>
        <w:t>RP-240831</w:t>
      </w:r>
      <w:r w:rsidR="00302EA8" w:rsidRPr="00302EA8">
        <w:rPr>
          <w:rFonts w:ascii="Arial" w:eastAsiaTheme="minorEastAsia" w:hAnsi="Arial" w:cs="Arial"/>
          <w:sz w:val="20"/>
          <w:szCs w:val="20"/>
          <w:lang w:eastAsia="zh-CN"/>
        </w:rPr>
        <w:tab/>
      </w:r>
      <w:r w:rsidRPr="00C402DE">
        <w:rPr>
          <w:rFonts w:ascii="Arial" w:eastAsiaTheme="minorEastAsia" w:hAnsi="Arial" w:cs="Arial"/>
          <w:sz w:val="20"/>
          <w:szCs w:val="20"/>
          <w:lang w:eastAsia="zh-CN"/>
        </w:rPr>
        <w:t>New WID: WI resulting from discussion on Demodulation performance requirements enhancements</w:t>
      </w:r>
      <w:r w:rsidR="00302EA8">
        <w:rPr>
          <w:rFonts w:ascii="Arial" w:eastAsiaTheme="minorEastAsia" w:hAnsi="Arial" w:cs="Arial"/>
          <w:sz w:val="20"/>
          <w:szCs w:val="20"/>
          <w:lang w:eastAsia="zh-CN"/>
        </w:rPr>
        <w:t xml:space="preserve"> </w:t>
      </w:r>
      <w:r w:rsidRPr="00C402DE">
        <w:rPr>
          <w:rFonts w:ascii="Arial" w:eastAsiaTheme="minorEastAsia" w:hAnsi="Arial" w:cs="Arial"/>
          <w:sz w:val="20"/>
          <w:szCs w:val="20"/>
          <w:lang w:eastAsia="zh-CN"/>
        </w:rPr>
        <w:t>Moderator (vivo)</w:t>
      </w:r>
    </w:p>
    <w:p w14:paraId="44AE5109" w14:textId="77777777" w:rsidR="00A81F1C" w:rsidRPr="00302EA8" w:rsidRDefault="00A81F1C" w:rsidP="00A81F1C">
      <w:pPr>
        <w:pStyle w:val="NO"/>
        <w:ind w:left="0" w:firstLine="0"/>
        <w:rPr>
          <w:rFonts w:ascii="Arial" w:eastAsiaTheme="minorEastAsia" w:hAnsi="Arial" w:cs="Arial"/>
          <w:lang w:val="en-US" w:eastAsia="zh-CN"/>
        </w:rPr>
      </w:pPr>
    </w:p>
    <w:sectPr w:rsidR="00A81F1C" w:rsidRPr="00302EA8"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2F6C6" w14:textId="77777777" w:rsidR="00160963" w:rsidRDefault="00160963">
      <w:r>
        <w:separator/>
      </w:r>
    </w:p>
  </w:endnote>
  <w:endnote w:type="continuationSeparator" w:id="0">
    <w:p w14:paraId="49F7F3C9" w14:textId="77777777" w:rsidR="00160963" w:rsidRDefault="0016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047565C9" w:rsidR="003B3D5F" w:rsidRDefault="003B3D5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6C7EF" w14:textId="77777777" w:rsidR="00160963" w:rsidRDefault="00160963">
      <w:r>
        <w:separator/>
      </w:r>
    </w:p>
  </w:footnote>
  <w:footnote w:type="continuationSeparator" w:id="0">
    <w:p w14:paraId="71AC0D34" w14:textId="77777777" w:rsidR="00160963" w:rsidRDefault="00160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3405AB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4611C2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97BE1"/>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5E4146"/>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2613F5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8C91278"/>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93414E3"/>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4B414633"/>
    <w:multiLevelType w:val="hybridMultilevel"/>
    <w:tmpl w:val="96A233EE"/>
    <w:lvl w:ilvl="0" w:tplc="AC826AFE">
      <w:start w:val="2"/>
      <w:numFmt w:val="bullet"/>
      <w:lvlText w:val="-"/>
      <w:lvlJc w:val="left"/>
      <w:pPr>
        <w:ind w:left="777" w:hanging="420"/>
      </w:pPr>
      <w:rPr>
        <w:rFonts w:ascii="Times New Roman" w:eastAsia="Malgun Gothic"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6D20A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F654F1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6E4EAD"/>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6"/>
  </w:num>
  <w:num w:numId="3">
    <w:abstractNumId w:val="26"/>
  </w:num>
  <w:num w:numId="4">
    <w:abstractNumId w:val="11"/>
  </w:num>
  <w:num w:numId="5">
    <w:abstractNumId w:val="4"/>
  </w:num>
  <w:num w:numId="6">
    <w:abstractNumId w:val="13"/>
  </w:num>
  <w:num w:numId="7">
    <w:abstractNumId w:val="1"/>
  </w:num>
  <w:num w:numId="8">
    <w:abstractNumId w:val="25"/>
  </w:num>
  <w:num w:numId="9">
    <w:abstractNumId w:val="20"/>
  </w:num>
  <w:num w:numId="10">
    <w:abstractNumId w:val="15"/>
  </w:num>
  <w:num w:numId="11">
    <w:abstractNumId w:val="24"/>
  </w:num>
  <w:num w:numId="12">
    <w:abstractNumId w:val="17"/>
  </w:num>
  <w:num w:numId="13">
    <w:abstractNumId w:val="0"/>
  </w:num>
  <w:num w:numId="14">
    <w:abstractNumId w:val="28"/>
  </w:num>
  <w:num w:numId="15">
    <w:abstractNumId w:val="14"/>
  </w:num>
  <w:num w:numId="16">
    <w:abstractNumId w:val="7"/>
  </w:num>
  <w:num w:numId="17">
    <w:abstractNumId w:val="22"/>
  </w:num>
  <w:num w:numId="18">
    <w:abstractNumId w:val="19"/>
  </w:num>
  <w:num w:numId="19">
    <w:abstractNumId w:val="8"/>
  </w:num>
  <w:num w:numId="20">
    <w:abstractNumId w:val="2"/>
  </w:num>
  <w:num w:numId="21">
    <w:abstractNumId w:val="12"/>
  </w:num>
  <w:num w:numId="22">
    <w:abstractNumId w:val="5"/>
  </w:num>
  <w:num w:numId="23">
    <w:abstractNumId w:val="9"/>
  </w:num>
  <w:num w:numId="24">
    <w:abstractNumId w:val="6"/>
  </w:num>
  <w:num w:numId="25">
    <w:abstractNumId w:val="18"/>
  </w:num>
  <w:num w:numId="26">
    <w:abstractNumId w:val="3"/>
  </w:num>
  <w:num w:numId="27">
    <w:abstractNumId w:val="10"/>
  </w:num>
  <w:num w:numId="28">
    <w:abstractNumId w:val="23"/>
  </w:num>
  <w:num w:numId="29">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456C"/>
    <w:rsid w:val="0004770D"/>
    <w:rsid w:val="0005259B"/>
    <w:rsid w:val="00053FEE"/>
    <w:rsid w:val="000574E5"/>
    <w:rsid w:val="00060AE4"/>
    <w:rsid w:val="00060FF2"/>
    <w:rsid w:val="0006411D"/>
    <w:rsid w:val="00067317"/>
    <w:rsid w:val="000702E8"/>
    <w:rsid w:val="00072173"/>
    <w:rsid w:val="000746A7"/>
    <w:rsid w:val="00074F7D"/>
    <w:rsid w:val="00082FB8"/>
    <w:rsid w:val="000910BB"/>
    <w:rsid w:val="0009177C"/>
    <w:rsid w:val="000920C0"/>
    <w:rsid w:val="00092232"/>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C7C11"/>
    <w:rsid w:val="000D17BC"/>
    <w:rsid w:val="000D2186"/>
    <w:rsid w:val="000D3714"/>
    <w:rsid w:val="000E289F"/>
    <w:rsid w:val="000E3F92"/>
    <w:rsid w:val="000E4F35"/>
    <w:rsid w:val="000F6C1C"/>
    <w:rsid w:val="00101159"/>
    <w:rsid w:val="001075E4"/>
    <w:rsid w:val="001075E6"/>
    <w:rsid w:val="00115408"/>
    <w:rsid w:val="00116813"/>
    <w:rsid w:val="00116F4B"/>
    <w:rsid w:val="001220E7"/>
    <w:rsid w:val="001229F4"/>
    <w:rsid w:val="00123722"/>
    <w:rsid w:val="00124F98"/>
    <w:rsid w:val="001343FD"/>
    <w:rsid w:val="00137471"/>
    <w:rsid w:val="0015001D"/>
    <w:rsid w:val="00150FD3"/>
    <w:rsid w:val="00153AD8"/>
    <w:rsid w:val="001568A1"/>
    <w:rsid w:val="00156D57"/>
    <w:rsid w:val="00160963"/>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369"/>
    <w:rsid w:val="001F2A20"/>
    <w:rsid w:val="001F486F"/>
    <w:rsid w:val="001F48FD"/>
    <w:rsid w:val="001F595F"/>
    <w:rsid w:val="00207DC4"/>
    <w:rsid w:val="00217656"/>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A0E"/>
    <w:rsid w:val="002A4BDF"/>
    <w:rsid w:val="002C0B82"/>
    <w:rsid w:val="002C2408"/>
    <w:rsid w:val="002D1C9B"/>
    <w:rsid w:val="002D381F"/>
    <w:rsid w:val="002D3962"/>
    <w:rsid w:val="002D4E78"/>
    <w:rsid w:val="002D5539"/>
    <w:rsid w:val="002E034C"/>
    <w:rsid w:val="002E270C"/>
    <w:rsid w:val="002E3B92"/>
    <w:rsid w:val="002E662E"/>
    <w:rsid w:val="002E73DE"/>
    <w:rsid w:val="002F177E"/>
    <w:rsid w:val="002F4234"/>
    <w:rsid w:val="002F5D67"/>
    <w:rsid w:val="002F66C1"/>
    <w:rsid w:val="00301B7A"/>
    <w:rsid w:val="00302EA8"/>
    <w:rsid w:val="00305E4C"/>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830CC"/>
    <w:rsid w:val="0039390A"/>
    <w:rsid w:val="00393AD5"/>
    <w:rsid w:val="00394AB0"/>
    <w:rsid w:val="00396252"/>
    <w:rsid w:val="003977E1"/>
    <w:rsid w:val="003A3175"/>
    <w:rsid w:val="003A44E4"/>
    <w:rsid w:val="003A4B47"/>
    <w:rsid w:val="003A7ADB"/>
    <w:rsid w:val="003B24AF"/>
    <w:rsid w:val="003B2E94"/>
    <w:rsid w:val="003B302D"/>
    <w:rsid w:val="003B3D5F"/>
    <w:rsid w:val="003B5154"/>
    <w:rsid w:val="003B7182"/>
    <w:rsid w:val="003C2CFE"/>
    <w:rsid w:val="003C342C"/>
    <w:rsid w:val="003D4C45"/>
    <w:rsid w:val="003D5036"/>
    <w:rsid w:val="003D587C"/>
    <w:rsid w:val="003D6795"/>
    <w:rsid w:val="003D764D"/>
    <w:rsid w:val="003E3A1A"/>
    <w:rsid w:val="003E3A66"/>
    <w:rsid w:val="003E55AC"/>
    <w:rsid w:val="003E6CC6"/>
    <w:rsid w:val="003F0BCC"/>
    <w:rsid w:val="003F1B9F"/>
    <w:rsid w:val="0040091C"/>
    <w:rsid w:val="00404A6F"/>
    <w:rsid w:val="00405DDD"/>
    <w:rsid w:val="00406D7A"/>
    <w:rsid w:val="004121B8"/>
    <w:rsid w:val="00412F9F"/>
    <w:rsid w:val="00414792"/>
    <w:rsid w:val="004167E9"/>
    <w:rsid w:val="00416F04"/>
    <w:rsid w:val="00421768"/>
    <w:rsid w:val="00424370"/>
    <w:rsid w:val="004258BA"/>
    <w:rsid w:val="00432963"/>
    <w:rsid w:val="00437BDE"/>
    <w:rsid w:val="0044372E"/>
    <w:rsid w:val="004531C9"/>
    <w:rsid w:val="00457782"/>
    <w:rsid w:val="00457D91"/>
    <w:rsid w:val="00460C31"/>
    <w:rsid w:val="0046356D"/>
    <w:rsid w:val="00464E5B"/>
    <w:rsid w:val="00466E47"/>
    <w:rsid w:val="0047055A"/>
    <w:rsid w:val="00472983"/>
    <w:rsid w:val="00474450"/>
    <w:rsid w:val="00475E0B"/>
    <w:rsid w:val="00476B75"/>
    <w:rsid w:val="004775E8"/>
    <w:rsid w:val="00482DDF"/>
    <w:rsid w:val="004873E6"/>
    <w:rsid w:val="00491DF3"/>
    <w:rsid w:val="00493BE0"/>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4BDB"/>
    <w:rsid w:val="00505387"/>
    <w:rsid w:val="00506905"/>
    <w:rsid w:val="00512DF7"/>
    <w:rsid w:val="005141E7"/>
    <w:rsid w:val="005178E6"/>
    <w:rsid w:val="00517CD5"/>
    <w:rsid w:val="00517E63"/>
    <w:rsid w:val="00526B0D"/>
    <w:rsid w:val="00527C40"/>
    <w:rsid w:val="0053725F"/>
    <w:rsid w:val="00545364"/>
    <w:rsid w:val="005500A8"/>
    <w:rsid w:val="00553315"/>
    <w:rsid w:val="0055346F"/>
    <w:rsid w:val="00553B50"/>
    <w:rsid w:val="005579FF"/>
    <w:rsid w:val="005745E5"/>
    <w:rsid w:val="0057546D"/>
    <w:rsid w:val="00576624"/>
    <w:rsid w:val="005776DD"/>
    <w:rsid w:val="00580B17"/>
    <w:rsid w:val="005811A6"/>
    <w:rsid w:val="00582117"/>
    <w:rsid w:val="0058478F"/>
    <w:rsid w:val="00590D42"/>
    <w:rsid w:val="00593315"/>
    <w:rsid w:val="005949D1"/>
    <w:rsid w:val="005A0387"/>
    <w:rsid w:val="005A170D"/>
    <w:rsid w:val="005A3957"/>
    <w:rsid w:val="005A6C96"/>
    <w:rsid w:val="005B032E"/>
    <w:rsid w:val="005C6156"/>
    <w:rsid w:val="005D0418"/>
    <w:rsid w:val="005D0FCF"/>
    <w:rsid w:val="005D7F35"/>
    <w:rsid w:val="005E09FB"/>
    <w:rsid w:val="005E1D58"/>
    <w:rsid w:val="005E3059"/>
    <w:rsid w:val="005F0B7E"/>
    <w:rsid w:val="00602315"/>
    <w:rsid w:val="00610E37"/>
    <w:rsid w:val="00611039"/>
    <w:rsid w:val="00611C9A"/>
    <w:rsid w:val="006129BF"/>
    <w:rsid w:val="00612C6E"/>
    <w:rsid w:val="006207ED"/>
    <w:rsid w:val="00626BC9"/>
    <w:rsid w:val="0063344A"/>
    <w:rsid w:val="00643BD2"/>
    <w:rsid w:val="00643D38"/>
    <w:rsid w:val="006447C8"/>
    <w:rsid w:val="006458DF"/>
    <w:rsid w:val="00650D52"/>
    <w:rsid w:val="006546FE"/>
    <w:rsid w:val="00661595"/>
    <w:rsid w:val="006615B2"/>
    <w:rsid w:val="00662313"/>
    <w:rsid w:val="00670072"/>
    <w:rsid w:val="00671974"/>
    <w:rsid w:val="00673911"/>
    <w:rsid w:val="006870C9"/>
    <w:rsid w:val="00690F57"/>
    <w:rsid w:val="00695711"/>
    <w:rsid w:val="006959F6"/>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E3F11"/>
    <w:rsid w:val="006E526C"/>
    <w:rsid w:val="006F3F64"/>
    <w:rsid w:val="006F7560"/>
    <w:rsid w:val="00701410"/>
    <w:rsid w:val="00702EF0"/>
    <w:rsid w:val="00705C07"/>
    <w:rsid w:val="007105ED"/>
    <w:rsid w:val="007113A1"/>
    <w:rsid w:val="00713475"/>
    <w:rsid w:val="00715002"/>
    <w:rsid w:val="00720CD0"/>
    <w:rsid w:val="00721CF6"/>
    <w:rsid w:val="0072265A"/>
    <w:rsid w:val="0072370B"/>
    <w:rsid w:val="00723E46"/>
    <w:rsid w:val="00725DDE"/>
    <w:rsid w:val="00732CF7"/>
    <w:rsid w:val="00733826"/>
    <w:rsid w:val="007373F5"/>
    <w:rsid w:val="00742986"/>
    <w:rsid w:val="00745D6D"/>
    <w:rsid w:val="007507C9"/>
    <w:rsid w:val="0075703F"/>
    <w:rsid w:val="00757CD6"/>
    <w:rsid w:val="00761EE2"/>
    <w:rsid w:val="007645B5"/>
    <w:rsid w:val="00764EF4"/>
    <w:rsid w:val="00766CFB"/>
    <w:rsid w:val="00767A17"/>
    <w:rsid w:val="007722D5"/>
    <w:rsid w:val="00774004"/>
    <w:rsid w:val="00780EDF"/>
    <w:rsid w:val="00781381"/>
    <w:rsid w:val="007816FF"/>
    <w:rsid w:val="007835E1"/>
    <w:rsid w:val="00783B44"/>
    <w:rsid w:val="00785028"/>
    <w:rsid w:val="0078651F"/>
    <w:rsid w:val="0079580F"/>
    <w:rsid w:val="007966DE"/>
    <w:rsid w:val="007A2DB4"/>
    <w:rsid w:val="007A3A5A"/>
    <w:rsid w:val="007A4370"/>
    <w:rsid w:val="007A5721"/>
    <w:rsid w:val="007A7FC0"/>
    <w:rsid w:val="007B362E"/>
    <w:rsid w:val="007B4CD8"/>
    <w:rsid w:val="007B5077"/>
    <w:rsid w:val="007B7672"/>
    <w:rsid w:val="007C0FD5"/>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5A7A"/>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1D3C"/>
    <w:rsid w:val="00881D74"/>
    <w:rsid w:val="00881E7B"/>
    <w:rsid w:val="008823EA"/>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6549"/>
    <w:rsid w:val="008D70D2"/>
    <w:rsid w:val="008D7418"/>
    <w:rsid w:val="008E35E2"/>
    <w:rsid w:val="008E35E4"/>
    <w:rsid w:val="008E36FE"/>
    <w:rsid w:val="00900AE8"/>
    <w:rsid w:val="00900DAD"/>
    <w:rsid w:val="009060B9"/>
    <w:rsid w:val="00912698"/>
    <w:rsid w:val="0091408E"/>
    <w:rsid w:val="009210F3"/>
    <w:rsid w:val="0092772F"/>
    <w:rsid w:val="009333B6"/>
    <w:rsid w:val="009371EB"/>
    <w:rsid w:val="009378CA"/>
    <w:rsid w:val="00941073"/>
    <w:rsid w:val="00945321"/>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D5CCF"/>
    <w:rsid w:val="009E209B"/>
    <w:rsid w:val="009E2BDB"/>
    <w:rsid w:val="009E36DE"/>
    <w:rsid w:val="009E3F93"/>
    <w:rsid w:val="009E470E"/>
    <w:rsid w:val="009F0747"/>
    <w:rsid w:val="00A03514"/>
    <w:rsid w:val="00A10F5D"/>
    <w:rsid w:val="00A142DC"/>
    <w:rsid w:val="00A17079"/>
    <w:rsid w:val="00A218FA"/>
    <w:rsid w:val="00A27EC9"/>
    <w:rsid w:val="00A406ED"/>
    <w:rsid w:val="00A407AF"/>
    <w:rsid w:val="00A448C3"/>
    <w:rsid w:val="00A44942"/>
    <w:rsid w:val="00A458D4"/>
    <w:rsid w:val="00A46FB7"/>
    <w:rsid w:val="00A51616"/>
    <w:rsid w:val="00A53118"/>
    <w:rsid w:val="00A63684"/>
    <w:rsid w:val="00A67748"/>
    <w:rsid w:val="00A71C0B"/>
    <w:rsid w:val="00A7348D"/>
    <w:rsid w:val="00A76BA2"/>
    <w:rsid w:val="00A81677"/>
    <w:rsid w:val="00A81F1C"/>
    <w:rsid w:val="00A838CD"/>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31EE"/>
    <w:rsid w:val="00AD51D1"/>
    <w:rsid w:val="00AD53C7"/>
    <w:rsid w:val="00AD7ADC"/>
    <w:rsid w:val="00AE08EB"/>
    <w:rsid w:val="00AE08F2"/>
    <w:rsid w:val="00AE18EC"/>
    <w:rsid w:val="00AE2651"/>
    <w:rsid w:val="00AE3D69"/>
    <w:rsid w:val="00AF3414"/>
    <w:rsid w:val="00AF50F6"/>
    <w:rsid w:val="00AF6B53"/>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60123"/>
    <w:rsid w:val="00B62C88"/>
    <w:rsid w:val="00B62C90"/>
    <w:rsid w:val="00B6300F"/>
    <w:rsid w:val="00B63230"/>
    <w:rsid w:val="00B653FC"/>
    <w:rsid w:val="00B66868"/>
    <w:rsid w:val="00B70389"/>
    <w:rsid w:val="00B70A91"/>
    <w:rsid w:val="00B805CE"/>
    <w:rsid w:val="00B84623"/>
    <w:rsid w:val="00B92631"/>
    <w:rsid w:val="00B938CB"/>
    <w:rsid w:val="00B9492D"/>
    <w:rsid w:val="00B97A9D"/>
    <w:rsid w:val="00BA07CF"/>
    <w:rsid w:val="00BA4A6B"/>
    <w:rsid w:val="00BA51EF"/>
    <w:rsid w:val="00BA6EF6"/>
    <w:rsid w:val="00BB0897"/>
    <w:rsid w:val="00BB266E"/>
    <w:rsid w:val="00BB5697"/>
    <w:rsid w:val="00BB66D5"/>
    <w:rsid w:val="00BB7890"/>
    <w:rsid w:val="00BC27B7"/>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2DE"/>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76A0C"/>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04BB7"/>
    <w:rsid w:val="00D11E2A"/>
    <w:rsid w:val="00D160C1"/>
    <w:rsid w:val="00D16D72"/>
    <w:rsid w:val="00D17794"/>
    <w:rsid w:val="00D21C50"/>
    <w:rsid w:val="00D22398"/>
    <w:rsid w:val="00D30BDD"/>
    <w:rsid w:val="00D30EE9"/>
    <w:rsid w:val="00D35E6C"/>
    <w:rsid w:val="00D4075C"/>
    <w:rsid w:val="00D436CF"/>
    <w:rsid w:val="00D43805"/>
    <w:rsid w:val="00D45B2F"/>
    <w:rsid w:val="00D46E88"/>
    <w:rsid w:val="00D47CEA"/>
    <w:rsid w:val="00D513AC"/>
    <w:rsid w:val="00D60BD6"/>
    <w:rsid w:val="00D613A9"/>
    <w:rsid w:val="00D657BD"/>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1780"/>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37B2D"/>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D7296"/>
    <w:rsid w:val="00EE1504"/>
    <w:rsid w:val="00EE2447"/>
    <w:rsid w:val="00EE349F"/>
    <w:rsid w:val="00EE3B5B"/>
    <w:rsid w:val="00EE4CC9"/>
    <w:rsid w:val="00EF4800"/>
    <w:rsid w:val="00EF5D5B"/>
    <w:rsid w:val="00EF674A"/>
    <w:rsid w:val="00EF7B41"/>
    <w:rsid w:val="00F00647"/>
    <w:rsid w:val="00F00A3D"/>
    <w:rsid w:val="00F04310"/>
    <w:rsid w:val="00F17CA4"/>
    <w:rsid w:val="00F20407"/>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23A3"/>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6"/>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7"/>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8"/>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9"/>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10"/>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1"/>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2"/>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3"/>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locked/>
    <w:rsid w:val="00305E4C"/>
    <w:rPr>
      <w:rFonts w:ascii="Arial" w:eastAsia="宋体" w:hAnsi="Arial"/>
      <w:lang w:val="en-GB" w:eastAsia="en-US"/>
    </w:rPr>
  </w:style>
  <w:style w:type="character" w:styleId="afff">
    <w:name w:val="Unresolved Mention"/>
    <w:basedOn w:val="a1"/>
    <w:uiPriority w:val="99"/>
    <w:semiHidden/>
    <w:unhideWhenUsed/>
    <w:rsid w:val="00217656"/>
    <w:rPr>
      <w:color w:val="605E5C"/>
      <w:shd w:val="clear" w:color="auto" w:fill="E1DFDD"/>
    </w:rPr>
  </w:style>
  <w:style w:type="character" w:customStyle="1" w:styleId="18">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60FF2"/>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wujingzhou@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3</Pages>
  <Words>567</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Jingzhou Wu- China Telecom</cp:lastModifiedBy>
  <cp:revision>6</cp:revision>
  <dcterms:created xsi:type="dcterms:W3CDTF">2024-05-29T06:04:00Z</dcterms:created>
  <dcterms:modified xsi:type="dcterms:W3CDTF">2024-06-07T07:49:00Z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